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A3A6" w14:textId="77777777" w:rsidR="002F0DB1" w:rsidRDefault="002F0DB1" w:rsidP="00BE17AE">
      <w:pPr>
        <w:jc w:val="center"/>
        <w:rPr>
          <w:rFonts w:ascii="Cambria" w:hAnsi="Cambria"/>
          <w:b/>
          <w:sz w:val="28"/>
        </w:rPr>
      </w:pPr>
    </w:p>
    <w:p w14:paraId="40BC7638" w14:textId="77777777" w:rsidR="00093A05" w:rsidRDefault="00B860DD" w:rsidP="00BE17AE">
      <w:pPr>
        <w:jc w:val="center"/>
        <w:rPr>
          <w:rFonts w:ascii="Cambria" w:hAnsi="Cambria"/>
          <w:b/>
          <w:sz w:val="28"/>
        </w:rPr>
      </w:pPr>
      <w:r w:rsidRPr="00B71B46">
        <w:rPr>
          <w:rFonts w:ascii="Cambria" w:hAnsi="Cambria"/>
          <w:b/>
          <w:sz w:val="28"/>
        </w:rPr>
        <w:t xml:space="preserve">Program szkolenia ze stosowania testów: </w:t>
      </w:r>
    </w:p>
    <w:p w14:paraId="23FE1FFA" w14:textId="058E576C" w:rsidR="006C3FF1" w:rsidRPr="00B71B46" w:rsidRDefault="00B860DD" w:rsidP="00BE17AE">
      <w:pPr>
        <w:jc w:val="center"/>
        <w:rPr>
          <w:rFonts w:ascii="Cambria" w:hAnsi="Cambria"/>
          <w:b/>
          <w:sz w:val="28"/>
        </w:rPr>
      </w:pPr>
      <w:r w:rsidRPr="00B71B46">
        <w:rPr>
          <w:rFonts w:ascii="Cambria" w:hAnsi="Cambria"/>
          <w:b/>
          <w:sz w:val="28"/>
        </w:rPr>
        <w:t xml:space="preserve">Bateria Testów Fonologicznych BTF IBE </w:t>
      </w:r>
    </w:p>
    <w:p w14:paraId="671D7948" w14:textId="11BA919C" w:rsidR="00B860DD" w:rsidRDefault="00325213" w:rsidP="009F424E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20</w:t>
      </w:r>
      <w:r w:rsidR="00F3274A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listopada</w:t>
      </w:r>
      <w:r w:rsidR="00B860DD" w:rsidRPr="00B860DD">
        <w:rPr>
          <w:rFonts w:ascii="Cambria" w:hAnsi="Cambria"/>
          <w:b/>
        </w:rPr>
        <w:t xml:space="preserve"> </w:t>
      </w:r>
      <w:r w:rsidR="00BE17AE">
        <w:rPr>
          <w:rFonts w:ascii="Cambria" w:hAnsi="Cambria"/>
          <w:b/>
        </w:rPr>
        <w:t xml:space="preserve">2021 r., </w:t>
      </w:r>
      <w:r w:rsidR="00B860DD" w:rsidRPr="00B860DD">
        <w:rPr>
          <w:rFonts w:ascii="Cambria" w:hAnsi="Cambria"/>
          <w:b/>
        </w:rPr>
        <w:t>Olszt</w:t>
      </w:r>
      <w:r w:rsidR="009F424E">
        <w:rPr>
          <w:rFonts w:ascii="Cambria" w:hAnsi="Cambria"/>
          <w:b/>
        </w:rPr>
        <w:t>yn</w:t>
      </w:r>
    </w:p>
    <w:p w14:paraId="70C2B996" w14:textId="412CBC8C" w:rsidR="00594D28" w:rsidRPr="00195A5E" w:rsidRDefault="00594D28" w:rsidP="00195A5E">
      <w:pPr>
        <w:spacing w:after="240"/>
        <w:jc w:val="center"/>
        <w:rPr>
          <w:rFonts w:ascii="Cambria" w:hAnsi="Cambria"/>
          <w:sz w:val="24"/>
        </w:rPr>
      </w:pPr>
      <w:r w:rsidRPr="00B860DD">
        <w:rPr>
          <w:rFonts w:ascii="Cambria" w:hAnsi="Cambria"/>
          <w:sz w:val="24"/>
        </w:rPr>
        <w:t>(</w:t>
      </w:r>
      <w:r w:rsidR="00F3274A">
        <w:rPr>
          <w:rFonts w:ascii="Cambria" w:hAnsi="Cambria"/>
          <w:sz w:val="24"/>
        </w:rPr>
        <w:t>8</w:t>
      </w:r>
      <w:r w:rsidRPr="00B860DD">
        <w:rPr>
          <w:rFonts w:ascii="Cambria" w:hAnsi="Cambria"/>
          <w:sz w:val="24"/>
        </w:rPr>
        <w:t xml:space="preserve"> godzin szkoleniowych)</w:t>
      </w:r>
    </w:p>
    <w:p w14:paraId="7956A80C" w14:textId="77777777" w:rsidR="009F424E" w:rsidRPr="009F424E" w:rsidRDefault="009F424E" w:rsidP="009F424E">
      <w:pPr>
        <w:spacing w:after="0"/>
        <w:jc w:val="center"/>
        <w:rPr>
          <w:rFonts w:ascii="Cambria" w:hAnsi="Cambria"/>
          <w:b/>
        </w:rPr>
      </w:pPr>
    </w:p>
    <w:p w14:paraId="0C79DE9B" w14:textId="0B0AD510" w:rsidR="00911436" w:rsidRDefault="00B860DD" w:rsidP="009F424E">
      <w:pPr>
        <w:spacing w:after="240"/>
        <w:rPr>
          <w:rFonts w:ascii="Cambria" w:hAnsi="Cambria"/>
        </w:rPr>
      </w:pPr>
      <w:r w:rsidRPr="00B860DD">
        <w:rPr>
          <w:rFonts w:ascii="Cambria" w:hAnsi="Cambria"/>
          <w:b/>
        </w:rPr>
        <w:t>DZIEŃ</w:t>
      </w:r>
      <w:r>
        <w:rPr>
          <w:rFonts w:ascii="Cambria" w:hAnsi="Cambria"/>
          <w:b/>
        </w:rPr>
        <w:t xml:space="preserve"> </w:t>
      </w:r>
      <w:r w:rsidR="00911436" w:rsidRPr="00911436">
        <w:rPr>
          <w:rFonts w:ascii="Cambria" w:hAnsi="Cambria"/>
          <w:b/>
        </w:rPr>
        <w:t>–</w:t>
      </w:r>
      <w:r w:rsidR="00911436">
        <w:rPr>
          <w:rFonts w:ascii="Cambria" w:hAnsi="Cambria"/>
          <w:b/>
        </w:rPr>
        <w:t xml:space="preserve"> </w:t>
      </w:r>
      <w:r w:rsidR="00325213">
        <w:rPr>
          <w:rFonts w:ascii="Cambria" w:hAnsi="Cambria"/>
        </w:rPr>
        <w:t>20</w:t>
      </w:r>
      <w:r w:rsidRPr="00BE17AE">
        <w:rPr>
          <w:rFonts w:ascii="Cambria" w:hAnsi="Cambria"/>
        </w:rPr>
        <w:t>.1</w:t>
      </w:r>
      <w:r w:rsidR="00325213">
        <w:rPr>
          <w:rFonts w:ascii="Cambria" w:hAnsi="Cambria"/>
        </w:rPr>
        <w:t>1</w:t>
      </w:r>
      <w:r w:rsidRPr="00BE17AE">
        <w:rPr>
          <w:rFonts w:ascii="Cambria" w:hAnsi="Cambria"/>
        </w:rPr>
        <w:t>.2021 r.</w:t>
      </w:r>
      <w:r w:rsidR="00911436">
        <w:rPr>
          <w:rFonts w:ascii="Cambria" w:hAnsi="Cambria"/>
        </w:rPr>
        <w:t xml:space="preserve">, </w:t>
      </w:r>
      <w:r w:rsidRPr="00BE17AE">
        <w:rPr>
          <w:rFonts w:ascii="Cambria" w:hAnsi="Cambria"/>
        </w:rPr>
        <w:t xml:space="preserve"> sobota</w:t>
      </w:r>
      <w:r w:rsidR="00911436">
        <w:rPr>
          <w:rFonts w:ascii="Cambria" w:hAnsi="Cambria"/>
        </w:rPr>
        <w:t>, godz. 9.00</w:t>
      </w:r>
      <w:r w:rsidRPr="00BE17AE">
        <w:rPr>
          <w:rFonts w:ascii="Cambria" w:hAnsi="Cambria"/>
        </w:rPr>
        <w:t>–16.00</w:t>
      </w:r>
      <w:r w:rsidR="00BE17AE" w:rsidRPr="00BE17AE">
        <w:rPr>
          <w:rFonts w:ascii="Cambria" w:hAnsi="Cambria"/>
        </w:rPr>
        <w:t xml:space="preserve"> (8 godzin</w:t>
      </w:r>
      <w:r w:rsidRPr="00BE17AE">
        <w:rPr>
          <w:rFonts w:ascii="Cambria" w:hAnsi="Cambria"/>
        </w:rPr>
        <w:t>)</w:t>
      </w:r>
    </w:p>
    <w:p w14:paraId="3A5D98BB" w14:textId="4BE88EEF" w:rsidR="00B860DD" w:rsidRPr="00911436" w:rsidRDefault="00093A05" w:rsidP="009F424E">
      <w:pPr>
        <w:spacing w:after="240"/>
        <w:rPr>
          <w:rFonts w:ascii="Cambria" w:hAnsi="Cambria"/>
          <w:b/>
          <w:i/>
        </w:rPr>
      </w:pPr>
      <w:r>
        <w:t xml:space="preserve">Miejsce szkolenia: Wydział Humanistyczny - Sala Posiedzeń Rady Wydziału (sala 107A, I piętro) przy ul. </w:t>
      </w:r>
      <w:proofErr w:type="spellStart"/>
      <w:r>
        <w:t>Obitza</w:t>
      </w:r>
      <w:proofErr w:type="spellEnd"/>
      <w:r>
        <w:t xml:space="preserve"> 1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2068"/>
        <w:gridCol w:w="3461"/>
        <w:gridCol w:w="2131"/>
      </w:tblGrid>
      <w:tr w:rsidR="00B860DD" w:rsidRPr="00B860DD" w14:paraId="4480A1E9" w14:textId="77777777" w:rsidTr="00093A05">
        <w:trPr>
          <w:trHeight w:val="680"/>
          <w:jc w:val="center"/>
        </w:trPr>
        <w:tc>
          <w:tcPr>
            <w:tcW w:w="1662" w:type="dxa"/>
            <w:tcBorders>
              <w:top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90F28" w14:textId="77777777" w:rsidR="00B860DD" w:rsidRPr="00B860DD" w:rsidRDefault="00B860DD" w:rsidP="00911436">
            <w:pPr>
              <w:spacing w:after="0" w:line="276" w:lineRule="auto"/>
              <w:ind w:right="141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BE17AE">
              <w:rPr>
                <w:rFonts w:ascii="Cambria" w:eastAsia="Times New Roman" w:hAnsi="Cambria" w:cs="Arial"/>
                <w:b/>
                <w:bCs/>
                <w:lang w:eastAsia="pl-PL"/>
              </w:rPr>
              <w:t>Godzina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74779" w14:textId="77777777" w:rsidR="00B860DD" w:rsidRPr="00B860DD" w:rsidRDefault="009F424E" w:rsidP="00911436">
            <w:pPr>
              <w:spacing w:after="0" w:line="276" w:lineRule="auto"/>
              <w:ind w:right="141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lang w:eastAsia="pl-PL"/>
              </w:rPr>
              <w:t>Tytuł modułu</w:t>
            </w:r>
          </w:p>
        </w:tc>
        <w:tc>
          <w:tcPr>
            <w:tcW w:w="3461" w:type="dxa"/>
            <w:tcBorders>
              <w:top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DD3E9" w14:textId="77777777" w:rsidR="00B860DD" w:rsidRPr="00B860DD" w:rsidRDefault="00B860DD" w:rsidP="00911436">
            <w:pPr>
              <w:spacing w:after="0" w:line="276" w:lineRule="auto"/>
              <w:ind w:right="141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BE17AE">
              <w:rPr>
                <w:rFonts w:ascii="Cambria" w:eastAsia="Times New Roman" w:hAnsi="Cambria" w:cs="Arial"/>
                <w:b/>
                <w:bCs/>
                <w:lang w:eastAsia="pl-PL"/>
              </w:rPr>
              <w:t>Treści</w:t>
            </w:r>
          </w:p>
        </w:tc>
        <w:tc>
          <w:tcPr>
            <w:tcW w:w="2131" w:type="dxa"/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75B26" w14:textId="77777777" w:rsidR="00B860DD" w:rsidRPr="00B860DD" w:rsidRDefault="00B860DD" w:rsidP="00911436">
            <w:pPr>
              <w:spacing w:after="0" w:line="276" w:lineRule="auto"/>
              <w:ind w:right="141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BE17AE">
              <w:rPr>
                <w:rFonts w:ascii="Cambria" w:eastAsia="Times New Roman" w:hAnsi="Cambria" w:cs="Calibri"/>
                <w:b/>
                <w:lang w:eastAsia="pl-PL"/>
              </w:rPr>
              <w:t>Forma realizacji</w:t>
            </w:r>
          </w:p>
        </w:tc>
      </w:tr>
      <w:tr w:rsidR="00C16B91" w:rsidRPr="00B860DD" w14:paraId="059827F5" w14:textId="77777777" w:rsidTr="00093A05">
        <w:trPr>
          <w:jc w:val="center"/>
        </w:trPr>
        <w:tc>
          <w:tcPr>
            <w:tcW w:w="166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05112" w14:textId="77777777" w:rsidR="00C16B91" w:rsidRPr="00B860DD" w:rsidRDefault="00C16B91" w:rsidP="00C16B91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9</w:t>
            </w:r>
            <w:r w:rsidRPr="00B860DD">
              <w:rPr>
                <w:rFonts w:ascii="Cambria" w:eastAsia="Times New Roman" w:hAnsi="Cambria" w:cs="Arial"/>
                <w:lang w:eastAsia="pl-PL"/>
              </w:rPr>
              <w:t>.</w:t>
            </w:r>
            <w:r>
              <w:rPr>
                <w:rFonts w:ascii="Cambria" w:eastAsia="Times New Roman" w:hAnsi="Cambria" w:cs="Arial"/>
                <w:lang w:eastAsia="pl-PL"/>
              </w:rPr>
              <w:t xml:space="preserve">00 </w:t>
            </w:r>
            <w:r w:rsidRPr="00B860DD">
              <w:rPr>
                <w:rFonts w:ascii="Cambria" w:eastAsia="Times New Roman" w:hAnsi="Cambria" w:cs="Arial"/>
                <w:lang w:eastAsia="pl-PL"/>
              </w:rPr>
              <w:t>–</w:t>
            </w:r>
            <w:r>
              <w:rPr>
                <w:rFonts w:ascii="Cambria" w:eastAsia="Times New Roman" w:hAnsi="Cambria" w:cs="Arial"/>
                <w:lang w:eastAsia="pl-PL"/>
              </w:rPr>
              <w:t xml:space="preserve"> 9.45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2E8D1" w14:textId="77777777"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  <w:b/>
              </w:rPr>
            </w:pPr>
            <w:r w:rsidRPr="00547C9B">
              <w:rPr>
                <w:rFonts w:ascii="Cambria" w:hAnsi="Cambria"/>
                <w:b/>
              </w:rPr>
              <w:t>Prezentacja narzędzia</w:t>
            </w:r>
          </w:p>
          <w:p w14:paraId="176A8C7E" w14:textId="77777777"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  <w:b/>
              </w:rPr>
            </w:pPr>
          </w:p>
        </w:tc>
        <w:tc>
          <w:tcPr>
            <w:tcW w:w="346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8D45" w14:textId="77777777"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</w:rPr>
            </w:pPr>
            <w:r w:rsidRPr="00547C9B">
              <w:rPr>
                <w:rFonts w:ascii="Cambria" w:hAnsi="Cambria"/>
              </w:rPr>
              <w:t>Informacje o założeniach teoretycznych,  budowie testu,  rodzajach wyników. Główne zastosowania BTF IBE. Własności psychometryczne narzędzia – rzetelność, trafność.</w:t>
            </w:r>
          </w:p>
          <w:p w14:paraId="29E4858E" w14:textId="77777777"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</w:rPr>
            </w:pPr>
            <w:r w:rsidRPr="00547C9B">
              <w:rPr>
                <w:rFonts w:ascii="Cambria" w:hAnsi="Cambria"/>
              </w:rPr>
              <w:t xml:space="preserve">Specyfika badania dziecka. 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46B3B" w14:textId="77777777" w:rsidR="00C16B91" w:rsidRPr="00B860DD" w:rsidRDefault="00C16B91" w:rsidP="00C16B91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860DD">
              <w:rPr>
                <w:rFonts w:ascii="Cambria" w:eastAsia="Times New Roman" w:hAnsi="Cambria" w:cs="Arial"/>
                <w:lang w:eastAsia="pl-PL"/>
              </w:rPr>
              <w:t>Wykład</w:t>
            </w:r>
          </w:p>
          <w:p w14:paraId="5BF29DAF" w14:textId="77777777" w:rsidR="00C16B91" w:rsidRPr="00B860DD" w:rsidRDefault="00C16B91" w:rsidP="00C16B91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860DD">
              <w:rPr>
                <w:rFonts w:ascii="Cambria" w:eastAsia="Times New Roman" w:hAnsi="Cambria" w:cs="Arial"/>
                <w:lang w:eastAsia="pl-PL"/>
              </w:rPr>
              <w:t>1 h</w:t>
            </w:r>
          </w:p>
        </w:tc>
      </w:tr>
      <w:tr w:rsidR="00C16B91" w:rsidRPr="00B860DD" w14:paraId="169D3E43" w14:textId="77777777" w:rsidTr="00093A05">
        <w:trPr>
          <w:jc w:val="center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18C44" w14:textId="77777777" w:rsidR="00C16B91" w:rsidRPr="00B860DD" w:rsidRDefault="00C16B91" w:rsidP="00C16B91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9</w:t>
            </w:r>
            <w:r w:rsidRPr="00B860DD">
              <w:rPr>
                <w:rFonts w:ascii="Cambria" w:eastAsia="Times New Roman" w:hAnsi="Cambria" w:cs="Arial"/>
                <w:lang w:eastAsia="pl-PL"/>
              </w:rPr>
              <w:t>.</w:t>
            </w:r>
            <w:r>
              <w:rPr>
                <w:rFonts w:ascii="Cambria" w:eastAsia="Times New Roman" w:hAnsi="Cambria" w:cs="Arial"/>
                <w:lang w:eastAsia="pl-PL"/>
              </w:rPr>
              <w:t xml:space="preserve">45 </w:t>
            </w:r>
            <w:r w:rsidRPr="00B860DD">
              <w:rPr>
                <w:rFonts w:ascii="Cambria" w:eastAsia="Times New Roman" w:hAnsi="Cambria" w:cs="Arial"/>
                <w:lang w:eastAsia="pl-PL"/>
              </w:rPr>
              <w:t>–</w:t>
            </w:r>
            <w:r>
              <w:rPr>
                <w:rFonts w:ascii="Cambria" w:eastAsia="Times New Roman" w:hAnsi="Cambria" w:cs="Arial"/>
                <w:lang w:eastAsia="pl-PL"/>
              </w:rPr>
              <w:t xml:space="preserve"> 10.30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ED144" w14:textId="77777777"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  <w:b/>
              </w:rPr>
            </w:pPr>
            <w:r w:rsidRPr="00547C9B">
              <w:rPr>
                <w:rFonts w:ascii="Cambria" w:hAnsi="Cambria"/>
                <w:b/>
              </w:rPr>
              <w:t>Charakterystyka poszczególnych testów BTF IBE</w:t>
            </w: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D8E6" w14:textId="77777777"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</w:rPr>
            </w:pPr>
            <w:r w:rsidRPr="00547C9B">
              <w:rPr>
                <w:rFonts w:ascii="Cambria" w:hAnsi="Cambria"/>
              </w:rPr>
              <w:t>Ogólne reguły badania.</w:t>
            </w:r>
          </w:p>
          <w:p w14:paraId="13F3B611" w14:textId="77777777"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</w:rPr>
            </w:pPr>
            <w:r w:rsidRPr="00547C9B">
              <w:rPr>
                <w:rFonts w:ascii="Cambria" w:hAnsi="Cambria"/>
              </w:rPr>
              <w:t xml:space="preserve">Procedura </w:t>
            </w:r>
            <w:r w:rsidR="00547C9B">
              <w:rPr>
                <w:rFonts w:ascii="Cambria" w:hAnsi="Cambria"/>
              </w:rPr>
              <w:t xml:space="preserve">badania poszczególnymi testami </w:t>
            </w:r>
            <w:r w:rsidR="00547C9B" w:rsidRPr="00547C9B">
              <w:rPr>
                <w:rFonts w:ascii="Cambria" w:hAnsi="Cambria"/>
              </w:rPr>
              <w:t>–</w:t>
            </w:r>
            <w:r w:rsidRPr="00547C9B">
              <w:rPr>
                <w:rFonts w:ascii="Cambria" w:hAnsi="Cambria"/>
              </w:rPr>
              <w:t xml:space="preserve"> demonstracja i ćwiczenia praktyczne</w:t>
            </w:r>
            <w:r w:rsidR="00547C9B">
              <w:rPr>
                <w:rFonts w:ascii="Cambria" w:hAnsi="Cambria"/>
              </w:rPr>
              <w:t>.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C5ABC" w14:textId="77777777" w:rsidR="00C16B91" w:rsidRPr="00B860DD" w:rsidRDefault="00C16B91" w:rsidP="00C16B91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860DD">
              <w:rPr>
                <w:rFonts w:ascii="Cambria" w:eastAsia="Times New Roman" w:hAnsi="Cambria" w:cs="Arial"/>
                <w:lang w:eastAsia="pl-PL"/>
              </w:rPr>
              <w:t>Wykład</w:t>
            </w:r>
          </w:p>
          <w:p w14:paraId="14518663" w14:textId="77777777" w:rsidR="00C16B91" w:rsidRPr="00B860DD" w:rsidRDefault="00C16B91" w:rsidP="00C16B91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860DD">
              <w:rPr>
                <w:rFonts w:ascii="Cambria" w:eastAsia="Times New Roman" w:hAnsi="Cambria" w:cs="Arial"/>
                <w:lang w:eastAsia="pl-PL"/>
              </w:rPr>
              <w:t>1 h</w:t>
            </w:r>
          </w:p>
        </w:tc>
      </w:tr>
      <w:tr w:rsidR="00C16B91" w:rsidRPr="00B860DD" w14:paraId="2694FA61" w14:textId="77777777" w:rsidTr="00093A05">
        <w:trPr>
          <w:trHeight w:val="847"/>
          <w:jc w:val="center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A4FF5" w14:textId="77777777" w:rsidR="00C16B91" w:rsidRPr="00B860DD" w:rsidRDefault="00C16B91" w:rsidP="00C16B91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10</w:t>
            </w:r>
            <w:r w:rsidRPr="00B860DD">
              <w:rPr>
                <w:rFonts w:ascii="Cambria" w:eastAsia="Times New Roman" w:hAnsi="Cambria" w:cs="Arial"/>
                <w:lang w:eastAsia="pl-PL"/>
              </w:rPr>
              <w:t>.</w:t>
            </w:r>
            <w:r>
              <w:rPr>
                <w:rFonts w:ascii="Cambria" w:eastAsia="Times New Roman" w:hAnsi="Cambria" w:cs="Arial"/>
                <w:lang w:eastAsia="pl-PL"/>
              </w:rPr>
              <w:t xml:space="preserve">30 </w:t>
            </w:r>
            <w:r w:rsidRPr="00BE17AE">
              <w:rPr>
                <w:rFonts w:ascii="Cambria" w:eastAsia="Times New Roman" w:hAnsi="Cambria" w:cs="Arial"/>
                <w:lang w:eastAsia="pl-PL"/>
              </w:rPr>
              <w:t>–</w:t>
            </w:r>
            <w:r>
              <w:rPr>
                <w:rFonts w:ascii="Cambria" w:eastAsia="Times New Roman" w:hAnsi="Cambria" w:cs="Arial"/>
                <w:lang w:eastAsia="pl-PL"/>
              </w:rPr>
              <w:t xml:space="preserve"> 12.45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A25A5" w14:textId="77777777"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  <w:b/>
              </w:rPr>
            </w:pPr>
            <w:r w:rsidRPr="00547C9B">
              <w:rPr>
                <w:rFonts w:ascii="Cambria" w:hAnsi="Cambria"/>
                <w:b/>
              </w:rPr>
              <w:t>Ocena odpowiedzi w wybranych testach</w:t>
            </w: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31B42" w14:textId="77777777"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</w:rPr>
            </w:pPr>
            <w:r w:rsidRPr="00547C9B">
              <w:rPr>
                <w:rFonts w:ascii="Cambria" w:hAnsi="Cambria"/>
              </w:rPr>
              <w:t>Wypełnianie arkusza odpowiedzi. Kryteria oceny oraz ćwiczenia w ocenie wykonania testów.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9979A" w14:textId="77777777" w:rsidR="00C16B91" w:rsidRPr="00B860DD" w:rsidRDefault="00C16B91" w:rsidP="00C16B91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860DD">
              <w:rPr>
                <w:rFonts w:ascii="Cambria" w:eastAsia="Times New Roman" w:hAnsi="Cambria" w:cs="Arial"/>
                <w:lang w:eastAsia="pl-PL"/>
              </w:rPr>
              <w:t>Warsztaty</w:t>
            </w:r>
          </w:p>
          <w:p w14:paraId="5DC9ECF9" w14:textId="77777777" w:rsidR="00C16B91" w:rsidRPr="00B860DD" w:rsidRDefault="00C16B91" w:rsidP="00C16B91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860DD">
              <w:rPr>
                <w:rFonts w:ascii="Cambria" w:eastAsia="Times New Roman" w:hAnsi="Cambria" w:cs="Arial"/>
                <w:lang w:eastAsia="pl-PL"/>
              </w:rPr>
              <w:t>3 h</w:t>
            </w:r>
          </w:p>
        </w:tc>
      </w:tr>
      <w:tr w:rsidR="00C16B91" w:rsidRPr="00B860DD" w14:paraId="3F89116D" w14:textId="77777777" w:rsidTr="00093A05">
        <w:trPr>
          <w:trHeight w:val="567"/>
          <w:jc w:val="center"/>
        </w:trPr>
        <w:tc>
          <w:tcPr>
            <w:tcW w:w="166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6209F" w14:textId="77777777" w:rsidR="00C16B91" w:rsidRDefault="00C16B91" w:rsidP="00C16B91">
            <w:pPr>
              <w:spacing w:after="0" w:line="253" w:lineRule="atLeast"/>
              <w:ind w:right="141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 xml:space="preserve">12.45 </w:t>
            </w:r>
            <w:r w:rsidRPr="00BE17AE">
              <w:rPr>
                <w:rFonts w:ascii="Cambria" w:eastAsia="Times New Roman" w:hAnsi="Cambria" w:cs="Arial"/>
                <w:lang w:eastAsia="pl-PL"/>
              </w:rPr>
              <w:t>–</w:t>
            </w:r>
            <w:r>
              <w:rPr>
                <w:rFonts w:ascii="Cambria" w:eastAsia="Times New Roman" w:hAnsi="Cambria" w:cs="Arial"/>
                <w:lang w:eastAsia="pl-PL"/>
              </w:rPr>
              <w:t xml:space="preserve"> 13:45</w:t>
            </w:r>
          </w:p>
        </w:tc>
        <w:tc>
          <w:tcPr>
            <w:tcW w:w="7660" w:type="dxa"/>
            <w:gridSpan w:val="3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E553E" w14:textId="77777777" w:rsidR="00C16B91" w:rsidRPr="00B860DD" w:rsidRDefault="00C16B91" w:rsidP="00C16B91">
            <w:pPr>
              <w:spacing w:after="0" w:line="253" w:lineRule="atLeast"/>
              <w:ind w:right="141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PRZERWA OBIADOWA</w:t>
            </w:r>
          </w:p>
        </w:tc>
      </w:tr>
      <w:tr w:rsidR="00C16B91" w:rsidRPr="00B860DD" w14:paraId="50E3376A" w14:textId="77777777" w:rsidTr="00093A05">
        <w:trPr>
          <w:trHeight w:val="847"/>
          <w:jc w:val="center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E5DA4" w14:textId="77777777" w:rsidR="00C16B91" w:rsidRPr="00B860DD" w:rsidRDefault="00C16B91" w:rsidP="00C16B91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 xml:space="preserve">13.45 </w:t>
            </w:r>
            <w:r w:rsidRPr="00BE17AE">
              <w:rPr>
                <w:rFonts w:ascii="Cambria" w:eastAsia="Times New Roman" w:hAnsi="Cambria" w:cs="Arial"/>
                <w:lang w:eastAsia="pl-PL"/>
              </w:rPr>
              <w:t>–</w:t>
            </w:r>
            <w:r>
              <w:rPr>
                <w:rFonts w:ascii="Cambria" w:eastAsia="Times New Roman" w:hAnsi="Cambria" w:cs="Arial"/>
                <w:lang w:eastAsia="pl-PL"/>
              </w:rPr>
              <w:t xml:space="preserve"> 16.00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B044B" w14:textId="77777777"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  <w:b/>
              </w:rPr>
            </w:pPr>
            <w:r w:rsidRPr="00547C9B">
              <w:rPr>
                <w:rFonts w:ascii="Cambria" w:hAnsi="Cambria"/>
                <w:b/>
              </w:rPr>
              <w:t>BTF</w:t>
            </w:r>
            <w:r w:rsidR="00547C9B">
              <w:rPr>
                <w:rFonts w:ascii="Cambria" w:hAnsi="Cambria"/>
                <w:b/>
              </w:rPr>
              <w:t xml:space="preserve"> IBE </w:t>
            </w:r>
            <w:r w:rsidR="00547C9B" w:rsidRPr="00547C9B">
              <w:rPr>
                <w:rFonts w:ascii="Cambria" w:hAnsi="Cambria"/>
                <w:b/>
              </w:rPr>
              <w:t>–</w:t>
            </w:r>
            <w:r w:rsidRPr="00547C9B">
              <w:rPr>
                <w:rFonts w:ascii="Cambria" w:hAnsi="Cambria"/>
                <w:b/>
              </w:rPr>
              <w:t xml:space="preserve"> obliczanie wyników</w:t>
            </w:r>
          </w:p>
          <w:p w14:paraId="7AB06F0F" w14:textId="77777777"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  <w:b/>
              </w:rPr>
            </w:pPr>
          </w:p>
          <w:p w14:paraId="5DA18D08" w14:textId="77777777" w:rsidR="00547C9B" w:rsidRDefault="00547C9B" w:rsidP="00C16B91">
            <w:pPr>
              <w:tabs>
                <w:tab w:val="left" w:pos="7655"/>
              </w:tabs>
              <w:ind w:right="141"/>
              <w:rPr>
                <w:rFonts w:ascii="Cambria" w:hAnsi="Cambria"/>
                <w:b/>
              </w:rPr>
            </w:pPr>
          </w:p>
          <w:p w14:paraId="19AC4C0B" w14:textId="77777777"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  <w:b/>
              </w:rPr>
            </w:pPr>
            <w:r w:rsidRPr="00547C9B">
              <w:rPr>
                <w:rFonts w:ascii="Cambria" w:hAnsi="Cambria"/>
                <w:b/>
              </w:rPr>
              <w:t>Diagnoza na podstawie wyników BTF IBE</w:t>
            </w: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DF733" w14:textId="77777777"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</w:rPr>
            </w:pPr>
            <w:r w:rsidRPr="00547C9B">
              <w:rPr>
                <w:rFonts w:ascii="Cambria" w:hAnsi="Cambria"/>
              </w:rPr>
              <w:t>Reguły obliczania wyników: wyniki w poszczególnych testach, iloraz funkcji fonologicznych.. Ćwiczenia praktyczne w obliczaniu wyników.</w:t>
            </w:r>
          </w:p>
          <w:p w14:paraId="213111A8" w14:textId="77777777"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</w:rPr>
            </w:pPr>
            <w:r w:rsidRPr="00547C9B">
              <w:rPr>
                <w:rFonts w:ascii="Cambria" w:hAnsi="Cambria"/>
              </w:rPr>
              <w:t>Interpretacja psychologiczna i wnioskowanie diagnostyczne  na podstawie wyników BTF IBE. Interpretacja profilowa. Zasady sporządzania opinii w oparciu o wyniki BTF IBE.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F215D" w14:textId="77777777" w:rsidR="00C16B91" w:rsidRPr="00B860DD" w:rsidRDefault="00C16B91" w:rsidP="00C16B91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860DD">
              <w:rPr>
                <w:rFonts w:ascii="Cambria" w:eastAsia="Times New Roman" w:hAnsi="Cambria" w:cs="Arial"/>
                <w:lang w:eastAsia="pl-PL"/>
              </w:rPr>
              <w:t>Warsztaty</w:t>
            </w:r>
          </w:p>
          <w:p w14:paraId="122FDAA2" w14:textId="77777777" w:rsidR="00C16B91" w:rsidRPr="00B860DD" w:rsidRDefault="00C16B91" w:rsidP="00C16B91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860DD">
              <w:rPr>
                <w:rFonts w:ascii="Cambria" w:eastAsia="Times New Roman" w:hAnsi="Cambria" w:cs="Arial"/>
                <w:lang w:eastAsia="pl-PL"/>
              </w:rPr>
              <w:t>3</w:t>
            </w:r>
            <w:r>
              <w:rPr>
                <w:rFonts w:ascii="Cambria" w:eastAsia="Times New Roman" w:hAnsi="Cambria" w:cs="Arial"/>
                <w:lang w:eastAsia="pl-PL"/>
              </w:rPr>
              <w:t xml:space="preserve"> h</w:t>
            </w:r>
          </w:p>
        </w:tc>
      </w:tr>
    </w:tbl>
    <w:p w14:paraId="1DB401CA" w14:textId="77777777" w:rsidR="00B860DD" w:rsidRPr="00B860DD" w:rsidRDefault="00B860DD" w:rsidP="00F3274A">
      <w:pPr>
        <w:spacing w:after="240"/>
        <w:rPr>
          <w:rFonts w:ascii="Cambria" w:hAnsi="Cambria"/>
        </w:rPr>
      </w:pPr>
    </w:p>
    <w:sectPr w:rsidR="00B860DD" w:rsidRPr="00B860DD" w:rsidSect="00093A05">
      <w:pgSz w:w="11906" w:h="16838"/>
      <w:pgMar w:top="56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473"/>
    <w:rsid w:val="00093A05"/>
    <w:rsid w:val="00195A5E"/>
    <w:rsid w:val="002F0DB1"/>
    <w:rsid w:val="00325213"/>
    <w:rsid w:val="00547C9B"/>
    <w:rsid w:val="00594D28"/>
    <w:rsid w:val="00694930"/>
    <w:rsid w:val="006969A5"/>
    <w:rsid w:val="006C3FF1"/>
    <w:rsid w:val="0082027E"/>
    <w:rsid w:val="0090048A"/>
    <w:rsid w:val="00911436"/>
    <w:rsid w:val="00912473"/>
    <w:rsid w:val="009F424E"/>
    <w:rsid w:val="00B71B46"/>
    <w:rsid w:val="00B860DD"/>
    <w:rsid w:val="00BE17AE"/>
    <w:rsid w:val="00C16B91"/>
    <w:rsid w:val="00C45ECE"/>
    <w:rsid w:val="00F3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9E2D"/>
  <w15:chartTrackingRefBased/>
  <w15:docId w15:val="{11736D62-3210-4856-BDB7-FEE3C077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6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601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80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OZP_MK</dc:creator>
  <cp:keywords/>
  <dc:description/>
  <cp:lastModifiedBy>Sylwia Połonkiewicz</cp:lastModifiedBy>
  <cp:revision>2</cp:revision>
  <dcterms:created xsi:type="dcterms:W3CDTF">2021-10-20T09:08:00Z</dcterms:created>
  <dcterms:modified xsi:type="dcterms:W3CDTF">2021-10-20T09:08:00Z</dcterms:modified>
</cp:coreProperties>
</file>